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32E" w14:textId="6730887F" w:rsidR="00907E0F" w:rsidRPr="00CD0D6F" w:rsidRDefault="00C906B0">
      <w:pPr>
        <w:pStyle w:val="Standard"/>
        <w:spacing w:after="100" w:line="240" w:lineRule="auto"/>
        <w:jc w:val="center"/>
        <w:outlineLvl w:val="1"/>
        <w:rPr>
          <w:rFonts w:asciiTheme="minorHAnsi" w:hAnsiTheme="minorHAnsi" w:cstheme="minorHAnsi"/>
          <w:b/>
          <w:bCs/>
          <w:color w:val="000000" w:themeColor="text1"/>
        </w:rPr>
      </w:pPr>
      <w:r w:rsidRPr="00CD0D6F">
        <w:rPr>
          <w:rFonts w:asciiTheme="minorHAnsi" w:eastAsia="Times New Roman" w:hAnsiTheme="minorHAnsi" w:cstheme="minorHAnsi"/>
          <w:b/>
          <w:bCs/>
          <w:color w:val="000000" w:themeColor="text1"/>
          <w:lang w:eastAsia="fr-FR"/>
        </w:rPr>
        <w:t>Participation au 90</w:t>
      </w:r>
      <w:r w:rsidRPr="00CD0D6F">
        <w:rPr>
          <w:rFonts w:asciiTheme="minorHAnsi" w:eastAsia="Times New Roman" w:hAnsiTheme="minorHAnsi" w:cstheme="minorHAnsi"/>
          <w:b/>
          <w:bCs/>
          <w:color w:val="000000" w:themeColor="text1"/>
          <w:vertAlign w:val="superscript"/>
          <w:lang w:eastAsia="fr-FR"/>
        </w:rPr>
        <w:t>ème</w:t>
      </w:r>
      <w:r w:rsidRPr="00CD0D6F">
        <w:rPr>
          <w:rFonts w:asciiTheme="minorHAnsi" w:eastAsia="Times New Roman" w:hAnsiTheme="minorHAnsi" w:cstheme="minorHAnsi"/>
          <w:b/>
          <w:bCs/>
          <w:color w:val="000000" w:themeColor="text1"/>
          <w:lang w:eastAsia="fr-FR"/>
        </w:rPr>
        <w:t xml:space="preserve"> Congrès de l'ACFAS</w:t>
      </w:r>
    </w:p>
    <w:p w14:paraId="79A3AE8A" w14:textId="77777777" w:rsidR="00907E0F" w:rsidRPr="00CD0D6F" w:rsidRDefault="00907E0F">
      <w:pPr>
        <w:pStyle w:val="Standard"/>
        <w:spacing w:after="100" w:line="240" w:lineRule="auto"/>
        <w:jc w:val="center"/>
        <w:outlineLvl w:val="1"/>
        <w:rPr>
          <w:rFonts w:asciiTheme="minorHAnsi" w:hAnsiTheme="minorHAnsi" w:cstheme="minorHAnsi"/>
          <w:color w:val="000000" w:themeColor="text1"/>
        </w:rPr>
      </w:pPr>
    </w:p>
    <w:p w14:paraId="176BD461" w14:textId="77777777" w:rsidR="00907E0F" w:rsidRPr="00CD0D6F" w:rsidRDefault="00C906B0">
      <w:pPr>
        <w:pStyle w:val="Standard"/>
        <w:spacing w:after="0" w:line="240" w:lineRule="auto"/>
        <w:jc w:val="both"/>
        <w:rPr>
          <w:rFonts w:asciiTheme="minorHAnsi" w:hAnsiTheme="minorHAnsi" w:cstheme="minorHAnsi"/>
          <w:color w:val="000000" w:themeColor="text1"/>
        </w:rPr>
      </w:pPr>
      <w:r w:rsidRPr="00CD0D6F">
        <w:rPr>
          <w:rFonts w:asciiTheme="minorHAnsi" w:eastAsia="Times New Roman" w:hAnsiTheme="minorHAnsi" w:cstheme="minorHAnsi"/>
          <w:color w:val="000000" w:themeColor="text1"/>
          <w:lang w:eastAsia="fr-FR"/>
        </w:rPr>
        <w:t>Le 90</w:t>
      </w:r>
      <w:r w:rsidRPr="00CD0D6F">
        <w:rPr>
          <w:rFonts w:asciiTheme="minorHAnsi" w:eastAsia="Times New Roman" w:hAnsiTheme="minorHAnsi" w:cstheme="minorHAnsi"/>
          <w:color w:val="000000" w:themeColor="text1"/>
          <w:vertAlign w:val="superscript"/>
          <w:lang w:eastAsia="fr-FR"/>
        </w:rPr>
        <w:t xml:space="preserve">e </w:t>
      </w:r>
      <w:r w:rsidRPr="00CD0D6F">
        <w:rPr>
          <w:rFonts w:asciiTheme="minorHAnsi" w:eastAsia="Times New Roman" w:hAnsiTheme="minorHAnsi" w:cstheme="minorHAnsi"/>
          <w:color w:val="000000" w:themeColor="text1"/>
          <w:lang w:eastAsia="fr-FR"/>
        </w:rPr>
        <w:t>Congrès de l’ACFAS (</w:t>
      </w:r>
      <w:r w:rsidRPr="00CD0D6F">
        <w:rPr>
          <w:rFonts w:asciiTheme="minorHAnsi" w:hAnsiTheme="minorHAnsi" w:cstheme="minorHAnsi"/>
          <w:color w:val="000000" w:themeColor="text1"/>
        </w:rPr>
        <w:t xml:space="preserve">Association Canadienne-Française pour l’Avancement des Sciences) </w:t>
      </w:r>
      <w:r w:rsidRPr="00CD0D6F">
        <w:rPr>
          <w:rFonts w:asciiTheme="minorHAnsi" w:eastAsia="Times New Roman" w:hAnsiTheme="minorHAnsi" w:cstheme="minorHAnsi"/>
          <w:color w:val="000000" w:themeColor="text1"/>
          <w:lang w:eastAsia="fr-FR"/>
        </w:rPr>
        <w:t>organisé en collaboration avec l’Université de Montréal, HEC Montréal et Polytechnique Montréal, s’est déroulé du 8 au 12 mai 2023 à Montréal.</w:t>
      </w:r>
    </w:p>
    <w:p w14:paraId="1EBF449D" w14:textId="77777777" w:rsidR="00907E0F" w:rsidRPr="00CD0D6F" w:rsidRDefault="00C906B0">
      <w:pPr>
        <w:pStyle w:val="Titre1"/>
        <w:shd w:val="clear" w:color="auto" w:fill="FFFFFF"/>
        <w:spacing w:before="0" w:after="160"/>
        <w:jc w:val="both"/>
        <w:rPr>
          <w:rFonts w:asciiTheme="minorHAnsi" w:hAnsiTheme="minorHAnsi" w:cstheme="minorHAnsi"/>
          <w:color w:val="000000" w:themeColor="text1"/>
          <w:sz w:val="22"/>
          <w:szCs w:val="22"/>
        </w:rPr>
      </w:pPr>
      <w:r w:rsidRPr="00CD0D6F">
        <w:rPr>
          <w:rFonts w:asciiTheme="minorHAnsi" w:hAnsiTheme="minorHAnsi" w:cstheme="minorHAnsi"/>
          <w:color w:val="000000" w:themeColor="text1"/>
          <w:sz w:val="22"/>
          <w:szCs w:val="22"/>
        </w:rPr>
        <w:t>C’est en novembre 2022 qu’est apparue sur Facebook l'annonce de ce congrès annuel de  l’ACFAS et l'invitation à s’y inscrire. Parmi les nombreux thèmes, celui-ci a particulièrement retenu notre attention, et on comprend pourquoi : « Pour une école philosophique : la philosophie avec les enfants, un paradigme pour une école démocratique et humaniste ?»</w:t>
      </w:r>
    </w:p>
    <w:p w14:paraId="2AB7F76E" w14:textId="09CC611C" w:rsidR="00907E0F" w:rsidRPr="00CD0D6F" w:rsidRDefault="00C906B0">
      <w:pPr>
        <w:pStyle w:val="Titre1"/>
        <w:shd w:val="clear" w:color="auto" w:fill="FFFFFF"/>
        <w:spacing w:before="0" w:after="160"/>
        <w:jc w:val="both"/>
        <w:rPr>
          <w:rFonts w:asciiTheme="minorHAnsi" w:hAnsiTheme="minorHAnsi" w:cstheme="minorHAnsi"/>
          <w:color w:val="000000" w:themeColor="text1"/>
          <w:sz w:val="22"/>
          <w:szCs w:val="22"/>
        </w:rPr>
      </w:pPr>
      <w:r w:rsidRPr="00CD0D6F">
        <w:rPr>
          <w:rFonts w:asciiTheme="minorHAnsi" w:hAnsiTheme="minorHAnsi" w:cstheme="minorHAnsi"/>
          <w:color w:val="000000" w:themeColor="text1"/>
          <w:sz w:val="22"/>
          <w:szCs w:val="22"/>
        </w:rPr>
        <w:t xml:space="preserve">La première étape du projet a été d'envoyer une brève présentation de notre éventuelle communication afin de savoir si notre participation était validée ou non. Lorsque la réponse positive nous </w:t>
      </w:r>
      <w:r w:rsidR="002171BC" w:rsidRPr="00CD0D6F">
        <w:rPr>
          <w:rFonts w:asciiTheme="minorHAnsi" w:hAnsiTheme="minorHAnsi" w:cstheme="minorHAnsi"/>
          <w:color w:val="000000" w:themeColor="text1"/>
          <w:sz w:val="22"/>
          <w:szCs w:val="22"/>
        </w:rPr>
        <w:t>est parvenue</w:t>
      </w:r>
      <w:r w:rsidRPr="00CD0D6F">
        <w:rPr>
          <w:rFonts w:asciiTheme="minorHAnsi" w:hAnsiTheme="minorHAnsi" w:cstheme="minorHAnsi"/>
          <w:color w:val="000000" w:themeColor="text1"/>
          <w:sz w:val="22"/>
          <w:szCs w:val="22"/>
        </w:rPr>
        <w:t>, s’est alors posée la question du déplacement à Montréal. La possibilité d'intervenir en visioconférence, moins coûteuse sur tous les plans, a finalement été choisie par le Conseil d’Administration</w:t>
      </w:r>
      <w:r w:rsidR="002171BC" w:rsidRPr="00CD0D6F">
        <w:rPr>
          <w:rFonts w:asciiTheme="minorHAnsi" w:hAnsiTheme="minorHAnsi" w:cstheme="minorHAnsi"/>
          <w:color w:val="000000" w:themeColor="text1"/>
          <w:sz w:val="22"/>
          <w:szCs w:val="22"/>
        </w:rPr>
        <w:t xml:space="preserve"> de l’AGSAS</w:t>
      </w:r>
      <w:r w:rsidRPr="00CD0D6F">
        <w:rPr>
          <w:rFonts w:asciiTheme="minorHAnsi" w:hAnsiTheme="minorHAnsi" w:cstheme="minorHAnsi"/>
          <w:color w:val="000000" w:themeColor="text1"/>
          <w:sz w:val="22"/>
          <w:szCs w:val="22"/>
        </w:rPr>
        <w:t>.</w:t>
      </w:r>
    </w:p>
    <w:p w14:paraId="6E9BF9DF" w14:textId="7F6C0235"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C'est alors que la préparation de cette visioconférence a pris forme, sur plusieurs séances, dans un travail de co-réflexion à quatre : Geneviève Chambard, Michèle Sillam, Véronique Schutz et Maryse Métra se sont réunies régulièrement dans le but de finaliser le contenu réel de la visioconférence. Les choses étaient fixée</w:t>
      </w:r>
      <w:r w:rsidR="002171BC" w:rsidRPr="00CD0D6F">
        <w:rPr>
          <w:rFonts w:asciiTheme="minorHAnsi" w:hAnsiTheme="minorHAnsi" w:cstheme="minorHAnsi"/>
          <w:color w:val="000000" w:themeColor="text1"/>
        </w:rPr>
        <w:t>s</w:t>
      </w:r>
      <w:r w:rsidRPr="00CD0D6F">
        <w:rPr>
          <w:rFonts w:asciiTheme="minorHAnsi" w:hAnsiTheme="minorHAnsi" w:cstheme="minorHAnsi"/>
          <w:color w:val="000000" w:themeColor="text1"/>
        </w:rPr>
        <w:t xml:space="preserve"> : c'est Geneviève et Michèle qui allaient en transmettre le contenu, le vendredi 12 mai à 15h00, heure de Paris (9 h à Montréal).</w:t>
      </w:r>
    </w:p>
    <w:p w14:paraId="70CDC1B7" w14:textId="77777777"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 xml:space="preserve"> Le jeudi 11 mai à 18h00 (heure de Paris) un essai a été organisé avec Montréal  pour voir si tout allait  bien fonctionner. Essai concluant et rassurant : tous les liens marchaient à merveille.</w:t>
      </w:r>
    </w:p>
    <w:p w14:paraId="208D844A" w14:textId="4C5898FC"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Après ce long travail de co-réflexion à quatre, a été organisée la journée du vendredi 12 mai de la façon suivante :  Michèle et Geneviève se sont retrouvées chez Véronique à Corbeil-Essonnes dès 10h00 du matin pour une répétition générale des contenus, cadrage des écrans d'ordinateurs, conception de deux diapos qui devaient être projetées pendant la conférence, maquillage (!)  et après  un délicieux repas préparé par Véronique : à vos marques</w:t>
      </w:r>
      <w:r w:rsidR="002171BC" w:rsidRPr="00CD0D6F">
        <w:rPr>
          <w:rFonts w:asciiTheme="minorHAnsi" w:hAnsiTheme="minorHAnsi" w:cstheme="minorHAnsi"/>
          <w:color w:val="000000" w:themeColor="text1"/>
        </w:rPr>
        <w:t> !</w:t>
      </w:r>
      <w:r w:rsidRPr="00CD0D6F">
        <w:rPr>
          <w:rFonts w:asciiTheme="minorHAnsi" w:hAnsiTheme="minorHAnsi" w:cstheme="minorHAnsi"/>
          <w:color w:val="000000" w:themeColor="text1"/>
        </w:rPr>
        <w:t xml:space="preserve"> Prêt !  Partez ! Il est 15 h, la connexion marche, nous sommes en direct avec Montréal, l'une à côté de l'autre, nos deux visages apparaissent sur l'écran de la salle dont on nous donne un aperçu. Parmi les 10 000 congressistes, une quarantaine, semble-il, a choisi de se retrouver dans cette salle autour de la problématique du jour et une quinzaine a rejoint la salle par </w:t>
      </w:r>
      <w:proofErr w:type="spellStart"/>
      <w:r w:rsidRPr="00CD0D6F">
        <w:rPr>
          <w:rFonts w:asciiTheme="minorHAnsi" w:hAnsiTheme="minorHAnsi" w:cstheme="minorHAnsi"/>
          <w:color w:val="000000" w:themeColor="text1"/>
        </w:rPr>
        <w:t>visio</w:t>
      </w:r>
      <w:proofErr w:type="spellEnd"/>
      <w:r w:rsidRPr="00CD0D6F">
        <w:rPr>
          <w:rFonts w:asciiTheme="minorHAnsi" w:hAnsiTheme="minorHAnsi" w:cstheme="minorHAnsi"/>
          <w:color w:val="000000" w:themeColor="text1"/>
        </w:rPr>
        <w:t>.</w:t>
      </w:r>
    </w:p>
    <w:p w14:paraId="7018D9A1" w14:textId="6858D515"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 xml:space="preserve">Olivier Michaud, professeur en Fondements de l’Éducation dans le département des Sciences de l’Éducation </w:t>
      </w:r>
      <w:r w:rsidRPr="00CD0D6F">
        <w:rPr>
          <w:rFonts w:asciiTheme="minorHAnsi" w:eastAsia="Times New Roman" w:hAnsiTheme="minorHAnsi" w:cstheme="minorHAnsi"/>
          <w:color w:val="000000" w:themeColor="text1"/>
          <w:lang w:eastAsia="fr-FR"/>
        </w:rPr>
        <w:t>et responsable du bon déroulement du colloque,</w:t>
      </w:r>
      <w:r w:rsidRPr="00CD0D6F">
        <w:rPr>
          <w:rFonts w:asciiTheme="minorHAnsi" w:hAnsiTheme="minorHAnsi" w:cstheme="minorHAnsi"/>
          <w:color w:val="000000" w:themeColor="text1"/>
        </w:rPr>
        <w:t xml:space="preserve"> à qui nous avions envoyé nos présentations la veille, s'est donc chargé de nous présenter, ainsi que l’AGSAS. Puis, Geneviève a démarré l'introduction. Cela faisait 6 min qu'elle parlait lorsque brutalement la connexion s'est interrompue. Panique à bord ! Jamais, depuis qu'elle a Internet, Véronique n'avait eu de</w:t>
      </w:r>
      <w:r w:rsidRPr="00CD0D6F">
        <w:rPr>
          <w:rFonts w:asciiTheme="minorHAnsi" w:hAnsiTheme="minorHAnsi" w:cstheme="minorHAnsi"/>
          <w:strike/>
          <w:color w:val="000000" w:themeColor="text1"/>
        </w:rPr>
        <w:t xml:space="preserve"> </w:t>
      </w:r>
      <w:r w:rsidRPr="00CD0D6F">
        <w:rPr>
          <w:rFonts w:asciiTheme="minorHAnsi" w:hAnsiTheme="minorHAnsi" w:cstheme="minorHAnsi"/>
          <w:color w:val="000000" w:themeColor="text1"/>
        </w:rPr>
        <w:t xml:space="preserve"> panne.</w:t>
      </w:r>
    </w:p>
    <w:p w14:paraId="0461F206" w14:textId="77777777"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Il nous a fallu attendre 15 min dans un grand désarroi, en essayant de nous connecter avec un iPhone en connexion partagée, mais hélas ça ne fonctionnait pas.</w:t>
      </w:r>
    </w:p>
    <w:p w14:paraId="3C8E7F76" w14:textId="0B246840"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 xml:space="preserve">Après 15 min interminables, nous voici à nouveau en lien avec Montréal. Nous avons alors assisté à la prestation de ceux qui devaient  </w:t>
      </w:r>
      <w:r w:rsidR="002171BC" w:rsidRPr="00CD0D6F">
        <w:rPr>
          <w:rFonts w:asciiTheme="minorHAnsi" w:hAnsiTheme="minorHAnsi" w:cstheme="minorHAnsi"/>
          <w:color w:val="000000" w:themeColor="text1"/>
        </w:rPr>
        <w:t>initialement</w:t>
      </w:r>
      <w:r w:rsidRPr="00CD0D6F">
        <w:rPr>
          <w:rFonts w:asciiTheme="minorHAnsi" w:hAnsiTheme="minorHAnsi" w:cstheme="minorHAnsi"/>
          <w:color w:val="000000" w:themeColor="text1"/>
        </w:rPr>
        <w:t xml:space="preserve"> intervenir après nous et qu’Olivier avait fait passer, dans l'attente de savoir si nous allions pouvoir revenir.</w:t>
      </w:r>
    </w:p>
    <w:p w14:paraId="41BC9CF2" w14:textId="77777777"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C'est ainsi que nous avons  suivi , en canadien je précise -  car il était difficile de tout suivre - un exposé sur les ateliers de philosophie avec des publics difficiles.</w:t>
      </w:r>
    </w:p>
    <w:p w14:paraId="7BDDC9E6" w14:textId="77777777"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lastRenderedPageBreak/>
        <w:t>Au bout de 40 min, Olivier nous a redonné la parole en précisant que les 6 min qui étaient déjà passées, étaient enlevées de notre temps global. C'était donc à Geneviève de reprendre le fil de son exposé, sans revenir en arrière. Elle l'a fait avec beaucoup de prestance et sans rien montrer de l'émotion dans laquelle nous avait mises cette interruption de connexion.</w:t>
      </w:r>
    </w:p>
    <w:p w14:paraId="06978288" w14:textId="59023F9B"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Puis comme convenu, j’ai enchaîn</w:t>
      </w:r>
      <w:r w:rsidR="00CD0D6F" w:rsidRPr="00CD0D6F">
        <w:rPr>
          <w:rFonts w:asciiTheme="minorHAnsi" w:hAnsiTheme="minorHAnsi" w:cstheme="minorHAnsi"/>
          <w:color w:val="000000" w:themeColor="text1"/>
        </w:rPr>
        <w:t>é</w:t>
      </w:r>
      <w:r w:rsidRPr="00CD0D6F">
        <w:rPr>
          <w:rFonts w:asciiTheme="minorHAnsi" w:hAnsiTheme="minorHAnsi" w:cstheme="minorHAnsi"/>
          <w:color w:val="000000" w:themeColor="text1"/>
        </w:rPr>
        <w:t xml:space="preserve"> en présentant deux concepts chers à l’AGSAS : le statut d'interlocuteur valable et le climat hors menace. Puis Geneviève a repris la parole pour parler du Soutien au Soutien, et j’ai </w:t>
      </w:r>
      <w:r w:rsidR="00CD0D6F" w:rsidRPr="00CD0D6F">
        <w:rPr>
          <w:rFonts w:asciiTheme="minorHAnsi" w:hAnsiTheme="minorHAnsi" w:cstheme="minorHAnsi"/>
          <w:color w:val="000000" w:themeColor="text1"/>
        </w:rPr>
        <w:t>conclu</w:t>
      </w:r>
      <w:r w:rsidRPr="00CD0D6F">
        <w:rPr>
          <w:rFonts w:asciiTheme="minorHAnsi" w:hAnsiTheme="minorHAnsi" w:cstheme="minorHAnsi"/>
          <w:color w:val="000000" w:themeColor="text1"/>
        </w:rPr>
        <w:t xml:space="preserve"> notre exposé.</w:t>
      </w:r>
    </w:p>
    <w:p w14:paraId="7D774630" w14:textId="5061DBBF"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 xml:space="preserve">Nous avons alors </w:t>
      </w:r>
      <w:r w:rsidR="00CD0D6F" w:rsidRPr="00CD0D6F">
        <w:rPr>
          <w:rFonts w:asciiTheme="minorHAnsi" w:hAnsiTheme="minorHAnsi" w:cstheme="minorHAnsi"/>
          <w:color w:val="000000" w:themeColor="text1"/>
        </w:rPr>
        <w:t>vu</w:t>
      </w:r>
      <w:r w:rsidRPr="00CD0D6F">
        <w:rPr>
          <w:rFonts w:asciiTheme="minorHAnsi" w:hAnsiTheme="minorHAnsi" w:cstheme="minorHAnsi"/>
          <w:color w:val="000000" w:themeColor="text1"/>
        </w:rPr>
        <w:t xml:space="preserve"> la salle et les applaudissements chaleureux des personnes présentes. Nous avons pu répondre à plusieurs questions en étant toutes les deux à l'écran, côte-à-côte. Le temps qui nous était accordé s’est achevé, nous étions apaisées et heureuses.</w:t>
      </w:r>
    </w:p>
    <w:p w14:paraId="63CC94C6" w14:textId="77777777" w:rsidR="00907E0F" w:rsidRPr="00CD0D6F" w:rsidRDefault="00C906B0">
      <w:pPr>
        <w:pStyle w:val="Standard"/>
        <w:jc w:val="both"/>
        <w:rPr>
          <w:rFonts w:asciiTheme="minorHAnsi" w:hAnsiTheme="minorHAnsi" w:cstheme="minorHAnsi"/>
          <w:color w:val="000000" w:themeColor="text1"/>
        </w:rPr>
      </w:pPr>
      <w:r w:rsidRPr="00CD0D6F">
        <w:rPr>
          <w:rFonts w:asciiTheme="minorHAnsi" w:hAnsiTheme="minorHAnsi" w:cstheme="minorHAnsi"/>
          <w:color w:val="000000" w:themeColor="text1"/>
        </w:rPr>
        <w:t>Ainsi se termine cette aventure qui a commencé par un rêve de voyage au Canada et qui s'est terminé devant un écran à Corbeil-Essonnes ! Mais la parole de l’AGSAS a pu franchir les frontières et nous en sommes très fières.</w:t>
      </w:r>
    </w:p>
    <w:p w14:paraId="3A745B27" w14:textId="460404D6" w:rsidR="00907E0F" w:rsidRPr="00CD0D6F" w:rsidRDefault="00C906B0" w:rsidP="00CD0D6F">
      <w:pPr>
        <w:pStyle w:val="Standard"/>
        <w:jc w:val="right"/>
        <w:rPr>
          <w:rFonts w:asciiTheme="minorHAnsi" w:hAnsiTheme="minorHAnsi" w:cstheme="minorHAnsi"/>
          <w:color w:val="000000" w:themeColor="text1"/>
        </w:rPr>
      </w:pPr>
      <w:r w:rsidRPr="00CD0D6F">
        <w:rPr>
          <w:rFonts w:asciiTheme="minorHAnsi" w:hAnsiTheme="minorHAnsi" w:cstheme="minorHAnsi"/>
          <w:color w:val="000000" w:themeColor="text1"/>
        </w:rPr>
        <w:t>Michèle Sillam</w:t>
      </w:r>
    </w:p>
    <w:p w14:paraId="1CD9BE3D" w14:textId="77777777" w:rsidR="00907E0F" w:rsidRPr="00CD0D6F" w:rsidRDefault="00907E0F">
      <w:pPr>
        <w:pStyle w:val="Standard"/>
        <w:rPr>
          <w:rFonts w:asciiTheme="minorHAnsi" w:hAnsiTheme="minorHAnsi" w:cstheme="minorHAnsi"/>
          <w:color w:val="000000" w:themeColor="text1"/>
        </w:rPr>
      </w:pPr>
    </w:p>
    <w:p w14:paraId="6863E02E" w14:textId="77777777" w:rsidR="00907E0F" w:rsidRPr="00CD0D6F" w:rsidRDefault="00C906B0">
      <w:pPr>
        <w:pStyle w:val="Standard"/>
        <w:rPr>
          <w:rFonts w:asciiTheme="minorHAnsi" w:hAnsiTheme="minorHAnsi" w:cstheme="minorHAnsi"/>
          <w:color w:val="000000" w:themeColor="text1"/>
        </w:rPr>
      </w:pPr>
      <w:r w:rsidRPr="00CD0D6F">
        <w:rPr>
          <w:rFonts w:asciiTheme="minorHAnsi" w:hAnsiTheme="minorHAnsi" w:cstheme="minorHAnsi"/>
          <w:color w:val="000000" w:themeColor="text1"/>
        </w:rPr>
        <w:t xml:space="preserve"> </w:t>
      </w:r>
    </w:p>
    <w:p w14:paraId="5A9C437D" w14:textId="77777777" w:rsidR="00907E0F" w:rsidRPr="00CD0D6F" w:rsidRDefault="00907E0F">
      <w:pPr>
        <w:pStyle w:val="Standard"/>
        <w:rPr>
          <w:rFonts w:asciiTheme="minorHAnsi" w:hAnsiTheme="minorHAnsi" w:cstheme="minorHAnsi"/>
          <w:color w:val="000000" w:themeColor="text1"/>
        </w:rPr>
      </w:pPr>
    </w:p>
    <w:sectPr w:rsidR="00907E0F" w:rsidRPr="00CD0D6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AEB6" w14:textId="77777777" w:rsidR="00070357" w:rsidRDefault="00070357">
      <w:pPr>
        <w:spacing w:after="0" w:line="240" w:lineRule="auto"/>
      </w:pPr>
      <w:r>
        <w:separator/>
      </w:r>
    </w:p>
  </w:endnote>
  <w:endnote w:type="continuationSeparator" w:id="0">
    <w:p w14:paraId="0BB1AA0D" w14:textId="77777777" w:rsidR="00070357" w:rsidRDefault="000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366E" w14:textId="77777777" w:rsidR="00070357" w:rsidRDefault="00070357">
      <w:pPr>
        <w:spacing w:after="0" w:line="240" w:lineRule="auto"/>
      </w:pPr>
      <w:r>
        <w:rPr>
          <w:color w:val="000000"/>
        </w:rPr>
        <w:separator/>
      </w:r>
    </w:p>
  </w:footnote>
  <w:footnote w:type="continuationSeparator" w:id="0">
    <w:p w14:paraId="15D1CBF9" w14:textId="77777777" w:rsidR="00070357" w:rsidRDefault="00070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0F"/>
    <w:rsid w:val="00026B6B"/>
    <w:rsid w:val="00070357"/>
    <w:rsid w:val="002171BC"/>
    <w:rsid w:val="0041264E"/>
    <w:rsid w:val="00907E0F"/>
    <w:rsid w:val="00C906B0"/>
    <w:rsid w:val="00CD0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010C"/>
  <w15:docId w15:val="{1EC4550A-8E1E-4746-90A9-B912C0EA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Titre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character" w:customStyle="1" w:styleId="Internetlink">
    <w:name w:val="Internet link"/>
    <w:basedOn w:val="Policepardfaut"/>
    <w:rPr>
      <w:color w:val="0000FF"/>
      <w:u w:val="single"/>
    </w:rPr>
  </w:style>
  <w:style w:type="character" w:customStyle="1" w:styleId="Titre1Car">
    <w:name w:val="Titre 1 Car"/>
    <w:basedOn w:val="Policepardfaut"/>
    <w:rPr>
      <w:rFonts w:ascii="Calibri Light" w:hAnsi="Calibri Light" w:cs="F"/>
      <w:color w:val="2F5496"/>
      <w:sz w:val="32"/>
      <w:szCs w:val="32"/>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itre2Car">
    <w:name w:val="Titre 2 Car"/>
    <w:basedOn w:val="Policepardfaut"/>
    <w:rPr>
      <w:rFonts w:ascii="Calibri Light" w:hAnsi="Calibri Light" w:cs="F"/>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sillam</dc:creator>
  <cp:lastModifiedBy>auteur</cp:lastModifiedBy>
  <cp:revision>2</cp:revision>
  <dcterms:created xsi:type="dcterms:W3CDTF">2023-05-16T19:37:00Z</dcterms:created>
  <dcterms:modified xsi:type="dcterms:W3CDTF">2023-05-16T19:37:00Z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